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F1568C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45-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F1568C" w:rsidRPr="00F1568C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F1568C" w:rsidRPr="00F1568C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F1568C" w:rsidRPr="00F1568C">
        <w:rPr>
          <w:rStyle w:val="aa"/>
        </w:rPr>
        <w:t xml:space="preserve"> Отдел экспертизы качества медуслуг и защиты прав застрахованных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F1568C">
        <w:rPr>
          <w:u w:val="single"/>
        </w:rPr>
        <w:t xml:space="preserve"> 45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F1568C" w:rsidRPr="00F1568C">
        <w:rPr>
          <w:rStyle w:val="aa"/>
        </w:rPr>
        <w:t xml:space="preserve"> Ведущий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F1568C" w:rsidRPr="00F1568C">
        <w:rPr>
          <w:rStyle w:val="aa"/>
        </w:rPr>
        <w:t xml:space="preserve"> 26541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F1568C" w:rsidRPr="00F1568C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1568C" w:rsidRPr="00F1568C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F1568C" w:rsidRPr="008E5CA1" w:rsidTr="00107895">
        <w:tc>
          <w:tcPr>
            <w:tcW w:w="6204" w:type="dxa"/>
            <w:shd w:val="clear" w:color="auto" w:fill="auto"/>
          </w:tcPr>
          <w:p w:rsidR="00F1568C" w:rsidRPr="008E5CA1" w:rsidRDefault="00F1568C" w:rsidP="00107895">
            <w:pPr>
              <w:jc w:val="center"/>
            </w:pPr>
            <w:r>
              <w:t>Гедгафова З.М.</w:t>
            </w:r>
          </w:p>
        </w:tc>
        <w:tc>
          <w:tcPr>
            <w:tcW w:w="4216" w:type="dxa"/>
            <w:shd w:val="clear" w:color="auto" w:fill="auto"/>
          </w:tcPr>
          <w:p w:rsidR="00F1568C" w:rsidRPr="008E5CA1" w:rsidRDefault="00F1568C" w:rsidP="00107895">
            <w:pPr>
              <w:jc w:val="center"/>
            </w:pPr>
            <w:r>
              <w:t>060-110-461 84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1568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F1568C" w:rsidRPr="00107895" w:rsidTr="00107895">
        <w:tc>
          <w:tcPr>
            <w:tcW w:w="5211" w:type="dxa"/>
            <w:shd w:val="clear" w:color="auto" w:fill="auto"/>
            <w:vAlign w:val="center"/>
          </w:tcPr>
          <w:p w:rsidR="00F1568C" w:rsidRPr="008E5CA1" w:rsidRDefault="00F1568C" w:rsidP="00E33691">
            <w:pPr>
              <w:pStyle w:val="a8"/>
            </w:pPr>
            <w:r>
              <w:t>системный блок, монитор Acer AL1716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1568C" w:rsidRPr="008E5CA1" w:rsidRDefault="00F1568C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1568C" w:rsidRPr="008E5CA1" w:rsidRDefault="00F1568C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F1568C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F156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F1568C" w:rsidP="004A38D9">
            <w:pPr>
              <w:pStyle w:val="a8"/>
            </w:pPr>
            <w:r>
              <w:t>Гедгафова З.М.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F1568C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F156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45-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1568C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1568C" w:rsidRPr="00F1568C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экспертизы качества медуслуг и защиты прав застрахованных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45- ЗЭ -1-К.2016 "/>
    <w:docVar w:name="oborud" w:val=" системный блок, монитор Acer AL1716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76AB4094B15E404B8CC823D15A455145"/>
    <w:docVar w:name="rm_id" w:val="45"/>
    <w:docVar w:name="rm_name" w:val=" Ведущий специалист "/>
    <w:docVar w:name="rm_number" w:val=" 45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1568C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